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5664D361" w14:textId="77777777" w:rsidR="00A46288" w:rsidRPr="00E3023E" w:rsidRDefault="00B3495B" w:rsidP="007A4444">
          <w:pPr>
            <w:pStyle w:val="Title"/>
            <w:rPr>
              <w:rFonts w:ascii="VIC" w:hAnsi="VIC"/>
            </w:rPr>
          </w:pPr>
          <w:r w:rsidRPr="00BB5902">
            <w:rPr>
              <w:rFonts w:ascii="VIC SemiBold" w:hAnsi="VIC SemiBold"/>
              <w:b w:val="0"/>
            </w:rPr>
            <w:t>Cellulitis</w:t>
          </w:r>
        </w:p>
      </w:sdtContent>
    </w:sdt>
    <w:p w14:paraId="750E1D7B" w14:textId="77777777" w:rsidR="007A4444" w:rsidRPr="00BB5902" w:rsidRDefault="00821107" w:rsidP="00821107">
      <w:pPr>
        <w:pStyle w:val="Heading2"/>
        <w:rPr>
          <w:rFonts w:ascii="VIC SemiBold" w:hAnsi="VIC SemiBold"/>
          <w:b w:val="0"/>
        </w:rPr>
      </w:pPr>
      <w:r w:rsidRPr="00BB5902">
        <w:rPr>
          <w:rFonts w:ascii="VIC SemiBold" w:hAnsi="VIC SemiBold"/>
          <w:b w:val="0"/>
        </w:rPr>
        <w:t xml:space="preserve">What is </w:t>
      </w:r>
      <w:r w:rsidR="00B3495B" w:rsidRPr="00BB5902">
        <w:rPr>
          <w:rFonts w:ascii="VIC SemiBold" w:hAnsi="VIC SemiBold"/>
          <w:b w:val="0"/>
        </w:rPr>
        <w:t>cellulitis</w:t>
      </w:r>
      <w:r w:rsidRPr="00BB5902">
        <w:rPr>
          <w:rFonts w:ascii="VIC SemiBold" w:hAnsi="VIC SemiBold"/>
          <w:b w:val="0"/>
        </w:rPr>
        <w:t>?</w:t>
      </w:r>
    </w:p>
    <w:p w14:paraId="398DF171" w14:textId="77777777" w:rsidR="007A4444" w:rsidRPr="00E3023E" w:rsidRDefault="007A4444" w:rsidP="007A4444">
      <w:pPr>
        <w:pStyle w:val="NoSpacing"/>
        <w:rPr>
          <w:rFonts w:ascii="VIC" w:hAnsi="VIC"/>
        </w:rPr>
        <w:sectPr w:rsidR="007A4444" w:rsidRPr="00E3023E" w:rsidSect="000905F7">
          <w:headerReference w:type="first" r:id="rId8"/>
          <w:pgSz w:w="11906" w:h="16838" w:code="9"/>
          <w:pgMar w:top="2438" w:right="737" w:bottom="680" w:left="737" w:header="539" w:footer="624" w:gutter="0"/>
          <w:cols w:space="284"/>
          <w:titlePg/>
          <w:docGrid w:linePitch="360"/>
        </w:sectPr>
      </w:pPr>
    </w:p>
    <w:p w14:paraId="15745C56" w14:textId="1CBA581A" w:rsidR="00892569" w:rsidRDefault="00892569" w:rsidP="00892569">
      <w:r>
        <w:t>Cellulitis is an infection of the skin and the tissues directly beneath it caused by bacteria</w:t>
      </w:r>
      <w:r w:rsidR="00F70CC9">
        <w:t>. U</w:t>
      </w:r>
      <w:r>
        <w:t xml:space="preserve">sually </w:t>
      </w:r>
      <w:r w:rsidRPr="00373BFF">
        <w:rPr>
          <w:i/>
        </w:rPr>
        <w:t>Staphylococcus aureus</w:t>
      </w:r>
      <w:r>
        <w:t xml:space="preserve"> (also called Staph) or Group A beta haemolytic streptococcus. </w:t>
      </w:r>
    </w:p>
    <w:p w14:paraId="2C071261" w14:textId="3D549F82" w:rsidR="00892569" w:rsidRDefault="00892569" w:rsidP="00892569">
      <w:r>
        <w:t xml:space="preserve">Cellulitis can affect anyone, although you are more at risk if you smoke, </w:t>
      </w:r>
      <w:r w:rsidR="00CF0128">
        <w:t xml:space="preserve">have </w:t>
      </w:r>
      <w:r>
        <w:t>diabet</w:t>
      </w:r>
      <w:r w:rsidR="00CF0128">
        <w:t>es</w:t>
      </w:r>
      <w:r>
        <w:t xml:space="preserve"> or have poor circulation.</w:t>
      </w:r>
    </w:p>
    <w:p w14:paraId="2658E37D" w14:textId="77777777" w:rsidR="00892569" w:rsidRPr="00BB5902" w:rsidRDefault="00892569" w:rsidP="00BB45F8">
      <w:pPr>
        <w:pStyle w:val="Heading2"/>
        <w:rPr>
          <w:rFonts w:ascii="VIC SemiBold" w:hAnsi="VIC SemiBold"/>
          <w:b w:val="0"/>
        </w:rPr>
      </w:pPr>
      <w:r w:rsidRPr="00BB5902">
        <w:rPr>
          <w:rFonts w:ascii="VIC SemiBold" w:hAnsi="VIC SemiBold"/>
          <w:b w:val="0"/>
        </w:rPr>
        <w:t>What causes cellulitis?</w:t>
      </w:r>
    </w:p>
    <w:p w14:paraId="3B1BFA7E" w14:textId="72780422" w:rsidR="00892569" w:rsidRDefault="00892569" w:rsidP="00892569">
      <w:r>
        <w:t>Cellulitis can affect most parts of the body and usually occurs in areas of skin that have been damaged.</w:t>
      </w:r>
    </w:p>
    <w:p w14:paraId="3B658393" w14:textId="77777777" w:rsidR="00892569" w:rsidRDefault="00892569" w:rsidP="00892569">
      <w:r>
        <w:t xml:space="preserve">Bacteria enter the broken or damaged skin and cause an infection in the tissue under the skin. This infection can spread easily. You will need antibiotics to treat the infection. </w:t>
      </w:r>
    </w:p>
    <w:p w14:paraId="40756309" w14:textId="77777777" w:rsidR="00892569" w:rsidRDefault="00892569" w:rsidP="00892569">
      <w:r>
        <w:t>Areas that typically become infected include:</w:t>
      </w:r>
    </w:p>
    <w:p w14:paraId="726538CB" w14:textId="77777777" w:rsidR="00892569" w:rsidRPr="00E86962" w:rsidRDefault="00892569" w:rsidP="00E86962">
      <w:pPr>
        <w:pStyle w:val="Bullet1"/>
        <w:rPr>
          <w:rFonts w:ascii="VIC" w:hAnsi="VIC"/>
        </w:rPr>
      </w:pPr>
      <w:r w:rsidRPr="00E86962">
        <w:rPr>
          <w:rFonts w:ascii="VIC" w:hAnsi="VIC"/>
        </w:rPr>
        <w:t>insect bites, burns, abrasions (grazes) or cuts</w:t>
      </w:r>
    </w:p>
    <w:p w14:paraId="3040AC7F" w14:textId="77777777" w:rsidR="00892569" w:rsidRPr="00E86962" w:rsidRDefault="00892569" w:rsidP="00E86962">
      <w:pPr>
        <w:pStyle w:val="Bullet1"/>
        <w:rPr>
          <w:rFonts w:ascii="VIC" w:hAnsi="VIC"/>
        </w:rPr>
      </w:pPr>
      <w:r w:rsidRPr="00E86962">
        <w:rPr>
          <w:rFonts w:ascii="VIC" w:hAnsi="VIC"/>
        </w:rPr>
        <w:t xml:space="preserve">surgical wounds </w:t>
      </w:r>
    </w:p>
    <w:p w14:paraId="3C265B94" w14:textId="77777777" w:rsidR="00892569" w:rsidRPr="00E86962" w:rsidRDefault="00892569" w:rsidP="00E86962">
      <w:pPr>
        <w:pStyle w:val="Bullet1"/>
        <w:rPr>
          <w:rFonts w:ascii="VIC" w:hAnsi="VIC"/>
        </w:rPr>
      </w:pPr>
      <w:r w:rsidRPr="00E86962">
        <w:rPr>
          <w:rFonts w:ascii="VIC" w:hAnsi="VIC"/>
        </w:rPr>
        <w:t>where the skin is disturbed or broken, typically with skin problems such as patches of eczema, psoriasis, scabies or acne</w:t>
      </w:r>
    </w:p>
    <w:p w14:paraId="269415A2" w14:textId="77777777" w:rsidR="00892569" w:rsidRPr="00E86962" w:rsidRDefault="00892569" w:rsidP="00E86962">
      <w:pPr>
        <w:pStyle w:val="Bullet1"/>
        <w:rPr>
          <w:rFonts w:ascii="VIC" w:hAnsi="VIC"/>
        </w:rPr>
      </w:pPr>
      <w:r w:rsidRPr="00E86962">
        <w:rPr>
          <w:rFonts w:ascii="VIC" w:hAnsi="VIC"/>
        </w:rPr>
        <w:t>a foreign object being embedded in the skin, such as metal or glass.</w:t>
      </w:r>
    </w:p>
    <w:p w14:paraId="1A0EABAA" w14:textId="77777777" w:rsidR="00892569" w:rsidRDefault="00892569" w:rsidP="00892569">
      <w:r>
        <w:t xml:space="preserve">Sometimes bacteria enter through undamaged skin. It may not be possible to find an exact cause. </w:t>
      </w:r>
    </w:p>
    <w:p w14:paraId="3FDC5AFF" w14:textId="77777777" w:rsidR="00892569" w:rsidRPr="00BB5902" w:rsidRDefault="00892569" w:rsidP="00BB45F8">
      <w:pPr>
        <w:pStyle w:val="Heading2"/>
        <w:rPr>
          <w:rFonts w:ascii="VIC SemiBold" w:hAnsi="VIC SemiBold"/>
          <w:b w:val="0"/>
        </w:rPr>
      </w:pPr>
      <w:r w:rsidRPr="00BB5902">
        <w:rPr>
          <w:rFonts w:ascii="VIC SemiBold" w:hAnsi="VIC SemiBold"/>
          <w:b w:val="0"/>
        </w:rPr>
        <w:t>What are the symptoms?</w:t>
      </w:r>
    </w:p>
    <w:p w14:paraId="039BB1FF" w14:textId="01437841" w:rsidR="00892569" w:rsidRPr="00E86962" w:rsidRDefault="00892569" w:rsidP="00E86962">
      <w:pPr>
        <w:pStyle w:val="Bullet1"/>
        <w:rPr>
          <w:rFonts w:ascii="VIC" w:hAnsi="VIC"/>
        </w:rPr>
      </w:pPr>
      <w:r w:rsidRPr="00E86962">
        <w:rPr>
          <w:rFonts w:ascii="VIC" w:hAnsi="VIC"/>
        </w:rPr>
        <w:t>Redness of the skin</w:t>
      </w:r>
    </w:p>
    <w:p w14:paraId="07083073" w14:textId="1468F84F" w:rsidR="00892569" w:rsidRPr="00E86962" w:rsidRDefault="00892569" w:rsidP="00E86962">
      <w:pPr>
        <w:pStyle w:val="Bullet1"/>
        <w:rPr>
          <w:rFonts w:ascii="VIC" w:hAnsi="VIC"/>
        </w:rPr>
      </w:pPr>
      <w:r w:rsidRPr="00E86962">
        <w:rPr>
          <w:rFonts w:ascii="VIC" w:hAnsi="VIC"/>
        </w:rPr>
        <w:t>Warmth, hotter to touch than surrounding skin</w:t>
      </w:r>
    </w:p>
    <w:p w14:paraId="603750B7" w14:textId="1A0AA600" w:rsidR="00892569" w:rsidRPr="00E86962" w:rsidRDefault="00892569" w:rsidP="00E86962">
      <w:pPr>
        <w:pStyle w:val="Bullet1"/>
        <w:rPr>
          <w:rFonts w:ascii="VIC" w:hAnsi="VIC"/>
        </w:rPr>
      </w:pPr>
      <w:r w:rsidRPr="00E86962">
        <w:rPr>
          <w:rFonts w:ascii="VIC" w:hAnsi="VIC"/>
        </w:rPr>
        <w:t>Swelling or tightness of the affected area</w:t>
      </w:r>
    </w:p>
    <w:p w14:paraId="45206B60" w14:textId="258F0EED" w:rsidR="00892569" w:rsidRPr="00E86962" w:rsidRDefault="00892569" w:rsidP="00E86962">
      <w:pPr>
        <w:pStyle w:val="Bullet1"/>
        <w:rPr>
          <w:rFonts w:ascii="VIC" w:hAnsi="VIC"/>
        </w:rPr>
      </w:pPr>
      <w:r w:rsidRPr="00E86962">
        <w:rPr>
          <w:rFonts w:ascii="VIC" w:hAnsi="VIC"/>
        </w:rPr>
        <w:t>Tenderness or pain in an area of skin</w:t>
      </w:r>
    </w:p>
    <w:p w14:paraId="07C41520" w14:textId="7C3C6FC6" w:rsidR="00892569" w:rsidRPr="00E86962" w:rsidRDefault="00CF0128" w:rsidP="00E86962">
      <w:pPr>
        <w:pStyle w:val="Bullet1"/>
        <w:rPr>
          <w:rFonts w:ascii="VIC" w:hAnsi="VIC"/>
        </w:rPr>
      </w:pPr>
      <w:r>
        <w:rPr>
          <w:rFonts w:ascii="VIC" w:hAnsi="VIC"/>
        </w:rPr>
        <w:br w:type="column"/>
      </w:r>
      <w:bookmarkStart w:id="0" w:name="_GoBack"/>
      <w:bookmarkEnd w:id="0"/>
      <w:r w:rsidR="00892569" w:rsidRPr="00E86962">
        <w:rPr>
          <w:rFonts w:ascii="VIC" w:hAnsi="VIC"/>
        </w:rPr>
        <w:t>Discharge, such as leaking of yellow, clear fluid or pus</w:t>
      </w:r>
    </w:p>
    <w:p w14:paraId="086B1889" w14:textId="3599070A" w:rsidR="00892569" w:rsidRPr="00E86962" w:rsidRDefault="00892569" w:rsidP="00E86962">
      <w:pPr>
        <w:pStyle w:val="Bullet1"/>
        <w:rPr>
          <w:rFonts w:ascii="VIC" w:hAnsi="VIC"/>
        </w:rPr>
      </w:pPr>
      <w:r w:rsidRPr="00E86962">
        <w:rPr>
          <w:rFonts w:ascii="VIC" w:hAnsi="VIC"/>
        </w:rPr>
        <w:t>Sweats and fevers</w:t>
      </w:r>
    </w:p>
    <w:p w14:paraId="0F99042F" w14:textId="77777777" w:rsidR="00892569" w:rsidRPr="00E86962" w:rsidRDefault="00892569" w:rsidP="00E86962">
      <w:pPr>
        <w:pStyle w:val="Bullet1"/>
        <w:rPr>
          <w:rFonts w:ascii="VIC" w:hAnsi="VIC"/>
        </w:rPr>
      </w:pPr>
      <w:r w:rsidRPr="00E86962">
        <w:rPr>
          <w:rFonts w:ascii="VIC" w:hAnsi="VIC"/>
        </w:rPr>
        <w:t>Swollen local lymph glands</w:t>
      </w:r>
    </w:p>
    <w:p w14:paraId="7C422C54" w14:textId="77777777" w:rsidR="00892569" w:rsidRPr="00BB5902" w:rsidRDefault="00892569" w:rsidP="00BB45F8">
      <w:pPr>
        <w:pStyle w:val="Heading2"/>
        <w:rPr>
          <w:rFonts w:ascii="VIC SemiBold" w:hAnsi="VIC SemiBold"/>
          <w:b w:val="0"/>
        </w:rPr>
      </w:pPr>
      <w:r w:rsidRPr="00BB5902">
        <w:rPr>
          <w:rFonts w:ascii="VIC SemiBold" w:hAnsi="VIC SemiBold"/>
          <w:b w:val="0"/>
        </w:rPr>
        <w:t>Treatment</w:t>
      </w:r>
    </w:p>
    <w:p w14:paraId="11AB87A2" w14:textId="0BDF737F" w:rsidR="00892569" w:rsidRDefault="00892569" w:rsidP="00892569">
      <w:r>
        <w:t>Antibiotics are needed to treat the infection. How they are given depends on the particular features of the case.</w:t>
      </w:r>
      <w:r w:rsidR="00CF0128">
        <w:t xml:space="preserve"> </w:t>
      </w:r>
      <w:r>
        <w:t xml:space="preserve">Sometimes they are given by mouth (orally </w:t>
      </w:r>
      <w:r w:rsidR="001E70B7">
        <w:t>– for example,</w:t>
      </w:r>
      <w:r>
        <w:t xml:space="preserve"> tablets) and sometimes intravenously (into </w:t>
      </w:r>
      <w:r w:rsidR="00CF0128">
        <w:t xml:space="preserve">a </w:t>
      </w:r>
      <w:r>
        <w:t>vein through a drip). Stronger doses can be given in this way. Intravenous treatment is given in hospital or sometimes at home by a visiting doctor or nurse. As the infection improves you will be switched to antibiotics that can be taken by mouth (oral).</w:t>
      </w:r>
    </w:p>
    <w:p w14:paraId="7C7F01BA" w14:textId="165E8131" w:rsidR="00892569" w:rsidRDefault="00892569" w:rsidP="00892569">
      <w:r>
        <w:t xml:space="preserve">Antibiotics are usually needed for a week to </w:t>
      </w:r>
      <w:r w:rsidR="00CF0128">
        <w:t xml:space="preserve">10 </w:t>
      </w:r>
      <w:r>
        <w:t>days. Make sure you finish the entire course of antibiotics, even if you are feeling better after a few days.</w:t>
      </w:r>
    </w:p>
    <w:p w14:paraId="2F723F65" w14:textId="77777777" w:rsidR="00892569" w:rsidRDefault="00892569" w:rsidP="00892569">
      <w:r>
        <w:t xml:space="preserve">The area of affected skin may be marked with a pen to see whether the infection is spreading or improving. </w:t>
      </w:r>
    </w:p>
    <w:p w14:paraId="4CF6E539" w14:textId="428EF52A" w:rsidR="00892569" w:rsidRDefault="00892569" w:rsidP="00892569">
      <w:r>
        <w:t xml:space="preserve">Your doctor may take a swab from your skin, which will be sent to </w:t>
      </w:r>
      <w:r w:rsidR="00CF0128">
        <w:t xml:space="preserve">a </w:t>
      </w:r>
      <w:r>
        <w:t xml:space="preserve">laboratory for testing. It can take a few days to get a result. Your local doctor will be told if there are any concerns with the results. You may also have a blood test. </w:t>
      </w:r>
    </w:p>
    <w:p w14:paraId="36C4AC40" w14:textId="77777777" w:rsidR="00892569" w:rsidRPr="00BB5902" w:rsidRDefault="00892569" w:rsidP="00BB45F8">
      <w:pPr>
        <w:pStyle w:val="Heading2"/>
        <w:rPr>
          <w:rFonts w:ascii="VIC SemiBold" w:hAnsi="VIC SemiBold"/>
          <w:b w:val="0"/>
        </w:rPr>
      </w:pPr>
      <w:r w:rsidRPr="00BB5902">
        <w:rPr>
          <w:rFonts w:ascii="VIC SemiBold" w:hAnsi="VIC SemiBold"/>
          <w:b w:val="0"/>
        </w:rPr>
        <w:t>Home care</w:t>
      </w:r>
    </w:p>
    <w:p w14:paraId="3210E659" w14:textId="77777777" w:rsidR="00892569" w:rsidRPr="00E86962" w:rsidRDefault="00892569" w:rsidP="00E86962">
      <w:pPr>
        <w:pStyle w:val="Bullet1"/>
        <w:rPr>
          <w:rFonts w:ascii="VIC" w:hAnsi="VIC"/>
        </w:rPr>
      </w:pPr>
      <w:r w:rsidRPr="00E86962">
        <w:rPr>
          <w:rFonts w:ascii="VIC" w:hAnsi="VIC"/>
        </w:rPr>
        <w:t>Get plenty of rest. This gives your body a chance to fight the infection.</w:t>
      </w:r>
    </w:p>
    <w:p w14:paraId="4D61A8AB" w14:textId="77777777" w:rsidR="00892569" w:rsidRPr="00E86962" w:rsidRDefault="00892569" w:rsidP="00E86962">
      <w:pPr>
        <w:pStyle w:val="Bullet1"/>
        <w:rPr>
          <w:rFonts w:ascii="VIC" w:hAnsi="VIC"/>
        </w:rPr>
      </w:pPr>
      <w:r w:rsidRPr="00E86962">
        <w:rPr>
          <w:rFonts w:ascii="VIC" w:hAnsi="VIC"/>
        </w:rPr>
        <w:t xml:space="preserve">Raise the area of the body involved as high as possible. This will ease the pain and swelling, help drainage and reduce swelling. </w:t>
      </w:r>
    </w:p>
    <w:p w14:paraId="63576100" w14:textId="77777777" w:rsidR="00CF0128" w:rsidRDefault="00CF0128" w:rsidP="00E86962">
      <w:pPr>
        <w:pStyle w:val="Bullet1"/>
        <w:rPr>
          <w:rFonts w:ascii="VIC" w:hAnsi="VIC"/>
        </w:rPr>
      </w:pPr>
      <w:r>
        <w:rPr>
          <w:rFonts w:ascii="VIC" w:hAnsi="VIC"/>
        </w:rPr>
        <w:br w:type="page"/>
      </w:r>
    </w:p>
    <w:p w14:paraId="369074C6" w14:textId="60CD7CD0" w:rsidR="00892569" w:rsidRPr="00E86962" w:rsidRDefault="00CF0128" w:rsidP="00E86962">
      <w:pPr>
        <w:pStyle w:val="Bullet1"/>
        <w:rPr>
          <w:rFonts w:ascii="VIC" w:hAnsi="VIC"/>
        </w:rPr>
      </w:pPr>
      <w:r>
        <w:rPr>
          <w:rFonts w:ascii="VIC" w:hAnsi="VIC"/>
        </w:rPr>
        <w:lastRenderedPageBreak/>
        <w:t>I</w:t>
      </w:r>
      <w:r w:rsidRPr="00E86962">
        <w:rPr>
          <w:rFonts w:ascii="VIC" w:hAnsi="VIC"/>
        </w:rPr>
        <w:t>f you have pain</w:t>
      </w:r>
      <w:r>
        <w:rPr>
          <w:rFonts w:ascii="VIC" w:hAnsi="VIC"/>
        </w:rPr>
        <w:t>,</w:t>
      </w:r>
      <w:r w:rsidRPr="00E86962">
        <w:rPr>
          <w:rFonts w:ascii="VIC" w:hAnsi="VIC"/>
        </w:rPr>
        <w:t xml:space="preserve"> </w:t>
      </w:r>
      <w:r>
        <w:rPr>
          <w:rFonts w:ascii="VIC" w:hAnsi="VIC"/>
        </w:rPr>
        <w:t>t</w:t>
      </w:r>
      <w:r w:rsidR="00892569" w:rsidRPr="00E86962">
        <w:rPr>
          <w:rFonts w:ascii="VIC" w:hAnsi="VIC"/>
        </w:rPr>
        <w:t>ake simple pain medication such as paracetamol. Check the label for the correct dose. The pain will ease as the infection improves.</w:t>
      </w:r>
    </w:p>
    <w:p w14:paraId="5EDCA2CC" w14:textId="77777777" w:rsidR="00892569" w:rsidRDefault="00892569" w:rsidP="00892569">
      <w:r>
        <w:t>Cellulitis is spread by skin-to-skin contact or by touching infected surfaces. Stop the spread by:</w:t>
      </w:r>
    </w:p>
    <w:p w14:paraId="515E6844" w14:textId="77777777" w:rsidR="00892569" w:rsidRPr="00E86962" w:rsidRDefault="00892569" w:rsidP="00E86962">
      <w:pPr>
        <w:pStyle w:val="Bullet1"/>
        <w:rPr>
          <w:rFonts w:ascii="VIC" w:hAnsi="VIC"/>
        </w:rPr>
      </w:pPr>
      <w:r w:rsidRPr="00E86962">
        <w:rPr>
          <w:rFonts w:ascii="VIC" w:hAnsi="VIC"/>
        </w:rPr>
        <w:t>washing your hands often</w:t>
      </w:r>
    </w:p>
    <w:p w14:paraId="2DD2D1B8" w14:textId="77777777" w:rsidR="00892569" w:rsidRPr="00E86962" w:rsidRDefault="00892569" w:rsidP="00E86962">
      <w:pPr>
        <w:pStyle w:val="Bullet1"/>
        <w:rPr>
          <w:rFonts w:ascii="VIC" w:hAnsi="VIC"/>
        </w:rPr>
      </w:pPr>
      <w:r w:rsidRPr="00E86962">
        <w:rPr>
          <w:rFonts w:ascii="VIC" w:hAnsi="VIC"/>
        </w:rPr>
        <w:t xml:space="preserve">bathing or showering daily </w:t>
      </w:r>
    </w:p>
    <w:p w14:paraId="0BC45198" w14:textId="3EE54098" w:rsidR="00892569" w:rsidRPr="00E86962" w:rsidRDefault="00892569" w:rsidP="00E86962">
      <w:pPr>
        <w:pStyle w:val="Bullet1"/>
        <w:rPr>
          <w:rFonts w:ascii="VIC" w:hAnsi="VIC"/>
        </w:rPr>
      </w:pPr>
      <w:r w:rsidRPr="00E86962">
        <w:rPr>
          <w:rFonts w:ascii="VIC" w:hAnsi="VIC"/>
        </w:rPr>
        <w:t xml:space="preserve">covering any wounds with a gauze dressing (not a </w:t>
      </w:r>
      <w:r w:rsidR="001E70B7">
        <w:rPr>
          <w:rFonts w:ascii="VIC" w:hAnsi="VIC"/>
        </w:rPr>
        <w:t>b</w:t>
      </w:r>
      <w:r w:rsidRPr="00E86962">
        <w:rPr>
          <w:rFonts w:ascii="VIC" w:hAnsi="VIC"/>
        </w:rPr>
        <w:t>and-</w:t>
      </w:r>
      <w:r w:rsidR="001E70B7">
        <w:rPr>
          <w:rFonts w:ascii="VIC" w:hAnsi="VIC"/>
        </w:rPr>
        <w:t>a</w:t>
      </w:r>
      <w:r w:rsidRPr="00E86962">
        <w:rPr>
          <w:rFonts w:ascii="VIC" w:hAnsi="VIC"/>
        </w:rPr>
        <w:t>id)</w:t>
      </w:r>
    </w:p>
    <w:p w14:paraId="057AEE38" w14:textId="77777777" w:rsidR="00892569" w:rsidRPr="00E86962" w:rsidRDefault="00892569" w:rsidP="00E86962">
      <w:pPr>
        <w:pStyle w:val="Bullet1"/>
        <w:rPr>
          <w:rFonts w:ascii="VIC" w:hAnsi="VIC"/>
        </w:rPr>
      </w:pPr>
      <w:r w:rsidRPr="00E86962">
        <w:rPr>
          <w:rFonts w:ascii="VIC" w:hAnsi="VIC"/>
        </w:rPr>
        <w:t>washing your bed linen, towels and clothing separately from other family members while the infection is healing.</w:t>
      </w:r>
    </w:p>
    <w:p w14:paraId="58117E15" w14:textId="77777777" w:rsidR="00892569" w:rsidRPr="00BB5902" w:rsidRDefault="00892569" w:rsidP="00BB45F8">
      <w:pPr>
        <w:pStyle w:val="Heading2"/>
        <w:rPr>
          <w:rFonts w:ascii="VIC SemiBold" w:hAnsi="VIC SemiBold"/>
          <w:b w:val="0"/>
        </w:rPr>
      </w:pPr>
      <w:r w:rsidRPr="00BB5902">
        <w:rPr>
          <w:rFonts w:ascii="VIC SemiBold" w:hAnsi="VIC SemiBold"/>
          <w:b w:val="0"/>
        </w:rPr>
        <w:t>What to expect</w:t>
      </w:r>
    </w:p>
    <w:p w14:paraId="321EDE1F" w14:textId="77777777" w:rsidR="00892569" w:rsidRDefault="00892569" w:rsidP="00892569">
      <w:r>
        <w:t xml:space="preserve">Most people respond to the antibiotics in two to three days and begin to get better. </w:t>
      </w:r>
    </w:p>
    <w:p w14:paraId="653C13B7" w14:textId="53A8C172" w:rsidR="00892569" w:rsidRDefault="00892569" w:rsidP="00892569">
      <w:r>
        <w:t>Sometimes cases initially treated with oral medication fail to improve and need intravenous medication.</w:t>
      </w:r>
      <w:r w:rsidR="00CF0128">
        <w:t xml:space="preserve"> </w:t>
      </w:r>
    </w:p>
    <w:p w14:paraId="4CCD461F" w14:textId="25B353DB" w:rsidR="00892569" w:rsidRDefault="00892569" w:rsidP="00892569">
      <w:r>
        <w:t>In rare cases, cellulitis may spread into the blood stream. This requires urgent medical treatment and admission to hospital. Symptoms that this may have occurred include high fever, chills and shivers and feeling very unwell or faint.</w:t>
      </w:r>
      <w:r w:rsidR="00CF0128">
        <w:t xml:space="preserve"> </w:t>
      </w:r>
      <w:r>
        <w:t>If these occur, return to the emergency department</w:t>
      </w:r>
      <w:r w:rsidR="00373BFF">
        <w:t xml:space="preserve"> or urgent care centre</w:t>
      </w:r>
      <w:r>
        <w:t xml:space="preserve"> </w:t>
      </w:r>
      <w:r w:rsidR="00373BFF">
        <w:t>immediately</w:t>
      </w:r>
      <w:r>
        <w:t>.</w:t>
      </w:r>
    </w:p>
    <w:p w14:paraId="7A07E9A7" w14:textId="77777777" w:rsidR="00892569" w:rsidRPr="00BB5902" w:rsidRDefault="00892569" w:rsidP="00E86962">
      <w:pPr>
        <w:pStyle w:val="Heading2"/>
        <w:rPr>
          <w:rFonts w:ascii="VIC SemiBold" w:hAnsi="VIC SemiBold"/>
          <w:b w:val="0"/>
        </w:rPr>
      </w:pPr>
      <w:r w:rsidRPr="00BB5902">
        <w:rPr>
          <w:rFonts w:ascii="VIC SemiBold" w:hAnsi="VIC SemiBold"/>
          <w:b w:val="0"/>
        </w:rPr>
        <w:t>Follow-up</w:t>
      </w:r>
    </w:p>
    <w:p w14:paraId="1C9B9612" w14:textId="77777777" w:rsidR="00892569" w:rsidRDefault="00892569" w:rsidP="00892569">
      <w:r>
        <w:t>You may be advised to see your local doctor in a day or two to be sure that the cellulitis is improving. Make sure you attend this appointment.</w:t>
      </w:r>
    </w:p>
    <w:p w14:paraId="17D8E152" w14:textId="77777777" w:rsidR="00F25919" w:rsidRPr="00E3023E" w:rsidRDefault="00F25919" w:rsidP="00821107">
      <w:r w:rsidRPr="00E3023E">
        <w:rPr>
          <w:noProof/>
        </w:rPr>
        <mc:AlternateContent>
          <mc:Choice Requires="wps">
            <w:drawing>
              <wp:inline distT="0" distB="0" distL="0" distR="0" wp14:anchorId="1B395D02" wp14:editId="02B1E395">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5B0BE7EB" w14:textId="77777777" w:rsidR="00F25919" w:rsidRPr="00BB5902" w:rsidRDefault="006A2738" w:rsidP="00821107">
                            <w:pPr>
                              <w:pStyle w:val="PulloutHeading"/>
                              <w:rPr>
                                <w:rFonts w:ascii="VIC SemiBold" w:hAnsi="VIC SemiBold"/>
                                <w:b w:val="0"/>
                              </w:rPr>
                            </w:pPr>
                            <w:r w:rsidRPr="00BB5902">
                              <w:rPr>
                                <w:rFonts w:ascii="VIC SemiBold" w:hAnsi="VIC SemiBold"/>
                                <w:b w:val="0"/>
                              </w:rPr>
                              <w:t>Seeking help</w:t>
                            </w:r>
                          </w:p>
                          <w:p w14:paraId="72CD1C34" w14:textId="6BA4C50F" w:rsidR="00714EDC" w:rsidRDefault="00714EDC" w:rsidP="00714EDC">
                            <w:pPr>
                              <w:pStyle w:val="PulloutText"/>
                            </w:pPr>
                            <w:r w:rsidRPr="00714EDC">
                              <w:t xml:space="preserve">In a medical emergency call an ambulance </w:t>
                            </w:r>
                            <w:r w:rsidR="001E70B7">
                              <w:t xml:space="preserve">– </w:t>
                            </w:r>
                            <w:r w:rsidR="001E70B7" w:rsidRPr="00714EDC">
                              <w:t xml:space="preserve">dial </w:t>
                            </w:r>
                            <w:r w:rsidR="001E70B7">
                              <w:t xml:space="preserve">triple zero </w:t>
                            </w:r>
                            <w:r w:rsidRPr="00714EDC">
                              <w:t>(000).</w:t>
                            </w:r>
                          </w:p>
                          <w:p w14:paraId="41BFDE11" w14:textId="40751995" w:rsidR="00892569" w:rsidRPr="00892569" w:rsidRDefault="00892569" w:rsidP="00892569">
                            <w:pPr>
                              <w:pStyle w:val="PulloutText"/>
                            </w:pPr>
                            <w:r w:rsidRPr="00892569">
                              <w:t xml:space="preserve">You need to see a doctor or healthcare professional promptly if you: </w:t>
                            </w:r>
                          </w:p>
                          <w:p w14:paraId="78B710A8" w14:textId="34F6A6E4" w:rsidR="00892569" w:rsidRPr="00892569" w:rsidRDefault="00892569" w:rsidP="00892569">
                            <w:pPr>
                              <w:pStyle w:val="PulloutText"/>
                            </w:pPr>
                            <w:r>
                              <w:t xml:space="preserve">• </w:t>
                            </w:r>
                            <w:r w:rsidRPr="00892569">
                              <w:t>have a fever or high temperature (over 38.5ºC in adults) or chills (shaking)</w:t>
                            </w:r>
                          </w:p>
                          <w:p w14:paraId="2206FF1C" w14:textId="29ED5856" w:rsidR="00892569" w:rsidRDefault="00892569" w:rsidP="00892569">
                            <w:pPr>
                              <w:pStyle w:val="PulloutText"/>
                            </w:pPr>
                            <w:r w:rsidRPr="00892569">
                              <w:t>•</w:t>
                            </w:r>
                            <w:r>
                              <w:t xml:space="preserve"> </w:t>
                            </w:r>
                            <w:r w:rsidRPr="00892569">
                              <w:t>begin vomiting</w:t>
                            </w:r>
                          </w:p>
                          <w:p w14:paraId="116295EA" w14:textId="0C06DAB6" w:rsidR="00A5685C" w:rsidRPr="00892569" w:rsidRDefault="00A5685C" w:rsidP="00892569">
                            <w:pPr>
                              <w:pStyle w:val="PulloutText"/>
                            </w:pPr>
                            <w:r w:rsidRPr="00A5685C">
                              <w:t xml:space="preserve">• </w:t>
                            </w:r>
                            <w:r>
                              <w:t>are having trouble walking</w:t>
                            </w:r>
                          </w:p>
                          <w:p w14:paraId="73B24D46" w14:textId="1A4B6C12" w:rsidR="00A5685C" w:rsidRPr="00892569" w:rsidRDefault="00892569" w:rsidP="00892569">
                            <w:pPr>
                              <w:pStyle w:val="PulloutText"/>
                            </w:pPr>
                            <w:r w:rsidRPr="00892569">
                              <w:t>•</w:t>
                            </w:r>
                            <w:r>
                              <w:t xml:space="preserve"> </w:t>
                            </w:r>
                            <w:r w:rsidRPr="00892569">
                              <w:t>notice the red area getting much bigger or there is a lot of pus.</w:t>
                            </w:r>
                          </w:p>
                          <w:p w14:paraId="16EB0441" w14:textId="67633A0D" w:rsidR="00E760AA" w:rsidRPr="00E760AA" w:rsidRDefault="00E760AA" w:rsidP="00E760AA">
                            <w:pPr>
                              <w:pStyle w:val="PulloutText"/>
                            </w:pPr>
                            <w:r w:rsidRPr="00E760AA">
                              <w:t>For other medical problems or any concerns see your local doctor or healthcare professional.</w:t>
                            </w:r>
                          </w:p>
                          <w:p w14:paraId="510EE2D7" w14:textId="77777777" w:rsidR="006A2738" w:rsidRDefault="006A2738" w:rsidP="006A2738">
                            <w:pPr>
                              <w:pStyle w:val="PulloutText"/>
                              <w:rPr>
                                <w:rFonts w:ascii="HelveticaNeueLT-Medium" w:hAnsi="HelveticaNeueLT-Medium" w:cs="HelveticaNeueLT-Medium"/>
                                <w:sz w:val="26"/>
                                <w:szCs w:val="26"/>
                              </w:rPr>
                            </w:pPr>
                            <w:r>
                              <w:t>For health advice from a Registered Nurse you can call NURSE-ON-CALL 24 hours a day on 1300 60 60 24 for the cost of a local call from anywhere in Victoria.*</w:t>
                            </w:r>
                          </w:p>
                          <w:p w14:paraId="43214469" w14:textId="64B6E527" w:rsidR="006A2738" w:rsidRDefault="006A2738" w:rsidP="006A2738">
                            <w:pPr>
                              <w:pStyle w:val="PulloutText"/>
                            </w:pPr>
                            <w:r>
                              <w:t>NURSE-ON-CALL provides access to interpreting services for callers not confident with English.</w:t>
                            </w:r>
                          </w:p>
                          <w:p w14:paraId="6E4A3A52" w14:textId="607D522D" w:rsidR="00F25919" w:rsidRPr="00BB5902" w:rsidRDefault="006A2738" w:rsidP="006A2738">
                            <w:pPr>
                              <w:pStyle w:val="PulloutText"/>
                            </w:pPr>
                            <w:r w:rsidRPr="00BB5902">
                              <w:rPr>
                                <w:rFonts w:cs="HelveticaNeueLT-Light"/>
                                <w:kern w:val="1"/>
                                <w:sz w:val="15"/>
                                <w:szCs w:val="15"/>
                              </w:rPr>
                              <w:t>*</w:t>
                            </w:r>
                            <w:r w:rsidR="001E70B7" w:rsidRPr="00BB5902">
                              <w:rPr>
                                <w:rFonts w:cs="HelveticaNeueLT-Light"/>
                                <w:kern w:val="1"/>
                                <w:sz w:val="15"/>
                                <w:szCs w:val="15"/>
                              </w:rPr>
                              <w:t xml:space="preserve"> </w:t>
                            </w:r>
                            <w:r w:rsidRPr="00BB5902">
                              <w:rPr>
                                <w:rFonts w:cs="HelveticaNeueLT-Light"/>
                                <w:kern w:val="1"/>
                                <w:sz w:val="15"/>
                                <w:szCs w:val="15"/>
                              </w:rPr>
                              <w:t>Calls from mobile</w:t>
                            </w:r>
                            <w:r w:rsidR="00BB5902" w:rsidRPr="00BB5902">
                              <w:rPr>
                                <w:rFonts w:cs="HelveticaNeueLT-Light"/>
                                <w:kern w:val="1"/>
                                <w:sz w:val="15"/>
                                <w:szCs w:val="15"/>
                              </w:rPr>
                              <w:t xml:space="preserve">s </w:t>
                            </w:r>
                            <w:r w:rsidRPr="00BB5902">
                              <w:rPr>
                                <w:rFonts w:cs="HelveticaNeueLT-Light"/>
                                <w:kern w:val="1"/>
                                <w:sz w:val="15"/>
                                <w:szCs w:val="15"/>
                              </w:rPr>
                              <w:t>may be charged at a higher rate</w:t>
                            </w:r>
                            <w:r w:rsidR="00CD08CA" w:rsidRPr="00BB5902">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1B395D02"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5B0BE7EB" w14:textId="77777777" w:rsidR="00F25919" w:rsidRPr="00BB5902" w:rsidRDefault="006A2738" w:rsidP="00821107">
                      <w:pPr>
                        <w:pStyle w:val="PulloutHeading"/>
                        <w:rPr>
                          <w:rFonts w:ascii="VIC SemiBold" w:hAnsi="VIC SemiBold"/>
                          <w:b w:val="0"/>
                        </w:rPr>
                      </w:pPr>
                      <w:r w:rsidRPr="00BB5902">
                        <w:rPr>
                          <w:rFonts w:ascii="VIC SemiBold" w:hAnsi="VIC SemiBold"/>
                          <w:b w:val="0"/>
                        </w:rPr>
                        <w:t>Seeking help</w:t>
                      </w:r>
                    </w:p>
                    <w:p w14:paraId="72CD1C34" w14:textId="6BA4C50F" w:rsidR="00714EDC" w:rsidRDefault="00714EDC" w:rsidP="00714EDC">
                      <w:pPr>
                        <w:pStyle w:val="PulloutText"/>
                      </w:pPr>
                      <w:r w:rsidRPr="00714EDC">
                        <w:t xml:space="preserve">In a medical emergency call an ambulance </w:t>
                      </w:r>
                      <w:r w:rsidR="001E70B7">
                        <w:t xml:space="preserve">– </w:t>
                      </w:r>
                      <w:r w:rsidR="001E70B7" w:rsidRPr="00714EDC">
                        <w:t xml:space="preserve">dial </w:t>
                      </w:r>
                      <w:r w:rsidR="001E70B7">
                        <w:t xml:space="preserve">triple zero </w:t>
                      </w:r>
                      <w:r w:rsidRPr="00714EDC">
                        <w:t>(000).</w:t>
                      </w:r>
                    </w:p>
                    <w:p w14:paraId="41BFDE11" w14:textId="40751995" w:rsidR="00892569" w:rsidRPr="00892569" w:rsidRDefault="00892569" w:rsidP="00892569">
                      <w:pPr>
                        <w:pStyle w:val="PulloutText"/>
                      </w:pPr>
                      <w:r w:rsidRPr="00892569">
                        <w:t xml:space="preserve">You need to see a doctor or healthcare professional promptly if you: </w:t>
                      </w:r>
                    </w:p>
                    <w:p w14:paraId="78B710A8" w14:textId="34F6A6E4" w:rsidR="00892569" w:rsidRPr="00892569" w:rsidRDefault="00892569" w:rsidP="00892569">
                      <w:pPr>
                        <w:pStyle w:val="PulloutText"/>
                      </w:pPr>
                      <w:r>
                        <w:t xml:space="preserve">• </w:t>
                      </w:r>
                      <w:bookmarkStart w:id="1" w:name="_GoBack"/>
                      <w:bookmarkEnd w:id="1"/>
                      <w:r w:rsidRPr="00892569">
                        <w:t>have a fever or high temperature (over 38.5ºC in adults) or chills (shaking)</w:t>
                      </w:r>
                    </w:p>
                    <w:p w14:paraId="2206FF1C" w14:textId="29ED5856" w:rsidR="00892569" w:rsidRDefault="00892569" w:rsidP="00892569">
                      <w:pPr>
                        <w:pStyle w:val="PulloutText"/>
                      </w:pPr>
                      <w:r w:rsidRPr="00892569">
                        <w:t>•</w:t>
                      </w:r>
                      <w:r>
                        <w:t xml:space="preserve"> </w:t>
                      </w:r>
                      <w:r w:rsidRPr="00892569">
                        <w:t>begin vomiting</w:t>
                      </w:r>
                    </w:p>
                    <w:p w14:paraId="116295EA" w14:textId="0C06DAB6" w:rsidR="00A5685C" w:rsidRPr="00892569" w:rsidRDefault="00A5685C" w:rsidP="00892569">
                      <w:pPr>
                        <w:pStyle w:val="PulloutText"/>
                      </w:pPr>
                      <w:r w:rsidRPr="00A5685C">
                        <w:t xml:space="preserve">• </w:t>
                      </w:r>
                      <w:r>
                        <w:t>are having trouble walking</w:t>
                      </w:r>
                    </w:p>
                    <w:p w14:paraId="73B24D46" w14:textId="1A4B6C12" w:rsidR="00A5685C" w:rsidRPr="00892569" w:rsidRDefault="00892569" w:rsidP="00892569">
                      <w:pPr>
                        <w:pStyle w:val="PulloutText"/>
                      </w:pPr>
                      <w:r w:rsidRPr="00892569">
                        <w:t>•</w:t>
                      </w:r>
                      <w:r>
                        <w:t xml:space="preserve"> </w:t>
                      </w:r>
                      <w:r w:rsidRPr="00892569">
                        <w:t>notice the red area getting much bigger or there is a lot of pus.</w:t>
                      </w:r>
                    </w:p>
                    <w:p w14:paraId="16EB0441" w14:textId="67633A0D" w:rsidR="00E760AA" w:rsidRPr="00E760AA" w:rsidRDefault="00E760AA" w:rsidP="00E760AA">
                      <w:pPr>
                        <w:pStyle w:val="PulloutText"/>
                      </w:pPr>
                      <w:r w:rsidRPr="00E760AA">
                        <w:t>For other medical problems or any concerns see your local doctor or healthcare professional.</w:t>
                      </w:r>
                    </w:p>
                    <w:p w14:paraId="510EE2D7" w14:textId="77777777" w:rsidR="006A2738" w:rsidRDefault="006A2738" w:rsidP="006A2738">
                      <w:pPr>
                        <w:pStyle w:val="PulloutText"/>
                        <w:rPr>
                          <w:rFonts w:ascii="HelveticaNeueLT-Medium" w:hAnsi="HelveticaNeueLT-Medium" w:cs="HelveticaNeueLT-Medium"/>
                          <w:sz w:val="26"/>
                          <w:szCs w:val="26"/>
                        </w:rPr>
                      </w:pPr>
                      <w:r>
                        <w:t>For health advice from a Registered Nurse you can call NURSE-ON-CALL 24 hours a day on 1300 60 60 24 for the cost of a local call from anywhere in Victoria.*</w:t>
                      </w:r>
                    </w:p>
                    <w:p w14:paraId="43214469" w14:textId="64B6E527" w:rsidR="006A2738" w:rsidRDefault="006A2738" w:rsidP="006A2738">
                      <w:pPr>
                        <w:pStyle w:val="PulloutText"/>
                      </w:pPr>
                      <w:r>
                        <w:t>NURSE-ON-CALL provides access to interpreting services for callers not confident with English.</w:t>
                      </w:r>
                    </w:p>
                    <w:p w14:paraId="6E4A3A52" w14:textId="607D522D" w:rsidR="00F25919" w:rsidRPr="00BB5902" w:rsidRDefault="006A2738" w:rsidP="006A2738">
                      <w:pPr>
                        <w:pStyle w:val="PulloutText"/>
                      </w:pPr>
                      <w:r w:rsidRPr="00BB5902">
                        <w:rPr>
                          <w:rFonts w:cs="HelveticaNeueLT-Light"/>
                          <w:kern w:val="1"/>
                          <w:sz w:val="15"/>
                          <w:szCs w:val="15"/>
                        </w:rPr>
                        <w:t>*</w:t>
                      </w:r>
                      <w:r w:rsidR="001E70B7" w:rsidRPr="00BB5902">
                        <w:rPr>
                          <w:rFonts w:cs="HelveticaNeueLT-Light"/>
                          <w:kern w:val="1"/>
                          <w:sz w:val="15"/>
                          <w:szCs w:val="15"/>
                        </w:rPr>
                        <w:t xml:space="preserve"> </w:t>
                      </w:r>
                      <w:r w:rsidRPr="00BB5902">
                        <w:rPr>
                          <w:rFonts w:cs="HelveticaNeueLT-Light"/>
                          <w:kern w:val="1"/>
                          <w:sz w:val="15"/>
                          <w:szCs w:val="15"/>
                        </w:rPr>
                        <w:t>Calls from mobile</w:t>
                      </w:r>
                      <w:r w:rsidR="00BB5902" w:rsidRPr="00BB5902">
                        <w:rPr>
                          <w:rFonts w:cs="HelveticaNeueLT-Light"/>
                          <w:kern w:val="1"/>
                          <w:sz w:val="15"/>
                          <w:szCs w:val="15"/>
                        </w:rPr>
                        <w:t xml:space="preserve">s </w:t>
                      </w:r>
                      <w:r w:rsidRPr="00BB5902">
                        <w:rPr>
                          <w:rFonts w:cs="HelveticaNeueLT-Light"/>
                          <w:kern w:val="1"/>
                          <w:sz w:val="15"/>
                          <w:szCs w:val="15"/>
                        </w:rPr>
                        <w:t>may be charged at a higher rate</w:t>
                      </w:r>
                      <w:r w:rsidR="00CD08CA" w:rsidRPr="00BB5902">
                        <w:rPr>
                          <w:rFonts w:cs="HelveticaNeueLT-Light"/>
                          <w:kern w:val="1"/>
                          <w:sz w:val="15"/>
                          <w:szCs w:val="15"/>
                        </w:rPr>
                        <w:t>.</w:t>
                      </w:r>
                    </w:p>
                  </w:txbxContent>
                </v:textbox>
                <w10:anchorlock/>
              </v:shape>
            </w:pict>
          </mc:Fallback>
        </mc:AlternateContent>
      </w:r>
    </w:p>
    <w:p w14:paraId="7648C3C7" w14:textId="77777777" w:rsidR="0052528F" w:rsidRPr="00BB5902" w:rsidRDefault="0052528F" w:rsidP="0052528F">
      <w:pPr>
        <w:pStyle w:val="Heading2"/>
        <w:rPr>
          <w:rFonts w:ascii="VIC SemiBold" w:hAnsi="VIC SemiBold"/>
          <w:b w:val="0"/>
        </w:rPr>
      </w:pPr>
      <w:r w:rsidRPr="00BB5902">
        <w:rPr>
          <w:rFonts w:ascii="VIC SemiBold" w:hAnsi="VIC SemiBold"/>
          <w:b w:val="0"/>
        </w:rPr>
        <w:t>Want to know more?</w:t>
      </w:r>
    </w:p>
    <w:p w14:paraId="608BA3F3" w14:textId="52FB422D" w:rsidR="0052528F" w:rsidRDefault="0052528F" w:rsidP="0052528F">
      <w:pPr>
        <w:pStyle w:val="Bullet1"/>
        <w:rPr>
          <w:rFonts w:ascii="VIC" w:hAnsi="VIC"/>
        </w:rPr>
      </w:pPr>
      <w:r w:rsidRPr="0052528F">
        <w:rPr>
          <w:rFonts w:ascii="VIC" w:hAnsi="VIC"/>
        </w:rPr>
        <w:t>Ask your local doctor or healthcare professional.</w:t>
      </w:r>
    </w:p>
    <w:p w14:paraId="681D8874" w14:textId="5604E8C6" w:rsidR="00650510" w:rsidRPr="00104F64" w:rsidRDefault="004F06A0" w:rsidP="00104F64">
      <w:pPr>
        <w:pStyle w:val="Bullet1"/>
        <w:rPr>
          <w:rFonts w:ascii="VIC" w:hAnsi="VIC"/>
        </w:rPr>
      </w:pPr>
      <w:r w:rsidRPr="004F06A0">
        <w:rPr>
          <w:rFonts w:ascii="VIC" w:hAnsi="VIC"/>
        </w:rPr>
        <w:t xml:space="preserve">Visit the Better Health Channel </w:t>
      </w:r>
      <w:r w:rsidR="00CF0128">
        <w:rPr>
          <w:rFonts w:ascii="VIC" w:hAnsi="VIC"/>
        </w:rPr>
        <w:t xml:space="preserve">at </w:t>
      </w:r>
      <w:hyperlink r:id="rId9" w:history="1">
        <w:r w:rsidR="00CF0128" w:rsidRPr="00ED182D">
          <w:rPr>
            <w:rStyle w:val="Hyperlink"/>
            <w:rFonts w:ascii="VIC" w:hAnsi="VIC"/>
          </w:rPr>
          <w:t>www.betterhealth.vic.gov.au</w:t>
        </w:r>
      </w:hyperlink>
      <w:r w:rsidR="00A02858">
        <w:rPr>
          <w:rStyle w:val="Hyperlink"/>
          <w:rFonts w:ascii="VIC" w:hAnsi="VIC"/>
        </w:rPr>
        <w:t>.</w:t>
      </w:r>
    </w:p>
    <w:tbl>
      <w:tblPr>
        <w:tblStyle w:val="SCVInformationTable"/>
        <w:tblpPr w:leftFromText="181" w:rightFromText="181" w:vertAnchor="page" w:horzAnchor="page" w:tblpX="596" w:tblpY="14289"/>
        <w:tblW w:w="10774" w:type="dxa"/>
        <w:shd w:val="clear" w:color="auto" w:fill="F2F2F3"/>
        <w:tblLook w:val="0600" w:firstRow="0" w:lastRow="0" w:firstColumn="0" w:lastColumn="0" w:noHBand="1" w:noVBand="1"/>
      </w:tblPr>
      <w:tblGrid>
        <w:gridCol w:w="6604"/>
        <w:gridCol w:w="2154"/>
        <w:gridCol w:w="2016"/>
      </w:tblGrid>
      <w:sdt>
        <w:sdtPr>
          <w:rPr>
            <w:sz w:val="20"/>
          </w:rPr>
          <w:id w:val="-967040995"/>
          <w:lock w:val="sdtLocked"/>
          <w:placeholder>
            <w:docPart w:val="6D43FC7684D74BA7814B467166A64939"/>
          </w:placeholder>
        </w:sdtPr>
        <w:sdtEndPr/>
        <w:sdtContent>
          <w:tr w:rsidR="00767035" w:rsidRPr="00E3023E" w14:paraId="5407F4C2" w14:textId="77777777" w:rsidTr="00BB5902">
            <w:trPr>
              <w:trHeight w:val="1644"/>
            </w:trPr>
            <w:tc>
              <w:tcPr>
                <w:tcW w:w="6096" w:type="dxa"/>
                <w:tcMar>
                  <w:left w:w="113" w:type="dxa"/>
                </w:tcMar>
              </w:tcPr>
              <w:p w14:paraId="5008A88D" w14:textId="14027941" w:rsidR="00767035" w:rsidRPr="00BB5902" w:rsidRDefault="00767035" w:rsidP="00BB5902">
                <w:pPr>
                  <w:rPr>
                    <w:b/>
                    <w:sz w:val="24"/>
                    <w:szCs w:val="24"/>
                  </w:rPr>
                </w:pPr>
                <w:r w:rsidRPr="00BB5902">
                  <w:rPr>
                    <w:sz w:val="24"/>
                    <w:szCs w:val="24"/>
                  </w:rPr>
                  <w:t>To receive this publication in an accessible format phone</w:t>
                </w:r>
                <w:r w:rsidR="00291FBA" w:rsidRPr="00BB5902">
                  <w:rPr>
                    <w:sz w:val="24"/>
                    <w:szCs w:val="24"/>
                  </w:rPr>
                  <w:t xml:space="preserve"> </w:t>
                </w:r>
                <w:r w:rsidR="0052528F" w:rsidRPr="00BB5902">
                  <w:rPr>
                    <w:sz w:val="24"/>
                    <w:szCs w:val="24"/>
                  </w:rPr>
                  <w:t xml:space="preserve">9096 </w:t>
                </w:r>
                <w:r w:rsidR="00A02858" w:rsidRPr="00BB5902">
                  <w:rPr>
                    <w:sz w:val="24"/>
                    <w:szCs w:val="24"/>
                  </w:rPr>
                  <w:t>7770</w:t>
                </w:r>
                <w:r w:rsidRPr="00BB5902">
                  <w:rPr>
                    <w:sz w:val="24"/>
                    <w:szCs w:val="24"/>
                  </w:rPr>
                  <w:t>, using the National Relay Service 13</w:t>
                </w:r>
                <w:r w:rsidRPr="00BB5902">
                  <w:rPr>
                    <w:rFonts w:ascii="Cambria" w:hAnsi="Cambria" w:cs="Cambria"/>
                    <w:sz w:val="24"/>
                    <w:szCs w:val="24"/>
                  </w:rPr>
                  <w:t> </w:t>
                </w:r>
                <w:r w:rsidRPr="00BB5902">
                  <w:rPr>
                    <w:sz w:val="24"/>
                    <w:szCs w:val="24"/>
                  </w:rPr>
                  <w:t>36</w:t>
                </w:r>
                <w:r w:rsidRPr="00BB5902">
                  <w:rPr>
                    <w:rFonts w:ascii="Cambria" w:hAnsi="Cambria" w:cs="Cambria"/>
                    <w:sz w:val="24"/>
                    <w:szCs w:val="24"/>
                  </w:rPr>
                  <w:t> </w:t>
                </w:r>
                <w:r w:rsidRPr="00BB5902">
                  <w:rPr>
                    <w:sz w:val="24"/>
                    <w:szCs w:val="24"/>
                  </w:rPr>
                  <w:t>77 if required, or email</w:t>
                </w:r>
                <w:r w:rsidR="00CF0128" w:rsidRPr="00BB5902">
                  <w:rPr>
                    <w:sz w:val="24"/>
                    <w:szCs w:val="24"/>
                  </w:rPr>
                  <w:t xml:space="preserve"> </w:t>
                </w:r>
                <w:r w:rsidR="00A02858" w:rsidRPr="00BB5902">
                  <w:rPr>
                    <w:rFonts w:ascii="VIC SemiBold" w:hAnsi="VIC SemiBold"/>
                    <w:sz w:val="24"/>
                    <w:szCs w:val="24"/>
                  </w:rPr>
                  <w:t>emergencycare.clinicalnetwork@safercare.</w:t>
                </w:r>
                <w:r w:rsidR="0052528F" w:rsidRPr="00BB5902">
                  <w:rPr>
                    <w:rFonts w:ascii="VIC SemiBold" w:hAnsi="VIC SemiBold"/>
                    <w:sz w:val="24"/>
                    <w:szCs w:val="24"/>
                  </w:rPr>
                  <w:t>vic.gov.au</w:t>
                </w:r>
              </w:p>
              <w:p w14:paraId="13B9D748" w14:textId="6D8FD138" w:rsidR="0052528F" w:rsidRPr="00E3023E" w:rsidRDefault="0052528F" w:rsidP="00BB5902">
                <w:r w:rsidRPr="0052528F">
                  <w:t>Disclaimer: This health information is for general education purposes only. Please consult with your doctor or other health professional to make sure this information is right for you.</w:t>
                </w:r>
              </w:p>
            </w:tc>
            <w:tc>
              <w:tcPr>
                <w:tcW w:w="2661" w:type="dxa"/>
              </w:tcPr>
              <w:p w14:paraId="5B84A405" w14:textId="77777777" w:rsidR="00767035" w:rsidRPr="00E3023E" w:rsidRDefault="00767035" w:rsidP="00BB5902">
                <w:r w:rsidRPr="00E3023E">
                  <w:t>Authorised and published by the Victorian Government, 1 Treasury Place, Melbourne.</w:t>
                </w:r>
              </w:p>
              <w:p w14:paraId="0A953CDF" w14:textId="77777777" w:rsidR="00767035" w:rsidRPr="00E3023E" w:rsidRDefault="00767035" w:rsidP="00BB5902">
                <w:r w:rsidRPr="00E3023E">
                  <w:t xml:space="preserve">© State of Victoria, Australia, Safer Care Victoria, </w:t>
                </w:r>
                <w:r w:rsidR="00A75DDC">
                  <w:t>May 2019</w:t>
                </w:r>
              </w:p>
              <w:p w14:paraId="11D86596" w14:textId="63FE5B3F" w:rsidR="00767035" w:rsidRPr="00E3023E" w:rsidRDefault="0052528F" w:rsidP="00BB5902">
                <w:r w:rsidRPr="0052528F">
                  <w:t>ISBN 978-1-76069-8</w:t>
                </w:r>
                <w:r w:rsidR="00C469EB">
                  <w:t>1</w:t>
                </w:r>
                <w:r w:rsidR="00892569">
                  <w:t>5-7</w:t>
                </w:r>
                <w:r w:rsidRPr="0052528F">
                  <w:t xml:space="preserve"> (pdf/online/MS word) </w:t>
                </w:r>
              </w:p>
            </w:tc>
            <w:tc>
              <w:tcPr>
                <w:tcW w:w="2017" w:type="dxa"/>
              </w:tcPr>
              <w:p w14:paraId="526BDAC7" w14:textId="77777777" w:rsidR="00BB5902" w:rsidRDefault="00767035" w:rsidP="00BB5902">
                <w:r w:rsidRPr="00E3023E">
                  <w:rPr>
                    <w:noProof/>
                  </w:rPr>
                  <w:drawing>
                    <wp:inline distT="0" distB="0" distL="0" distR="0" wp14:anchorId="7D747409" wp14:editId="333F36C0">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35BDF90B" w14:textId="7AF0A105" w:rsidR="00767035" w:rsidRPr="00E3023E" w:rsidRDefault="00BB5902" w:rsidP="00BB5902">
                <w:r>
                  <w:t>Also available</w:t>
                </w:r>
                <w:r>
                  <w:rPr>
                    <w:rFonts w:ascii="HelveticaNeueLT-Light" w:hAnsi="HelveticaNeueLT-Light" w:cs="HelveticaNeueLT-Light"/>
                    <w:spacing w:val="-3"/>
                    <w:kern w:val="2"/>
                    <w:sz w:val="21"/>
                    <w:szCs w:val="21"/>
                  </w:rPr>
                  <w:t xml:space="preserve"> </w:t>
                </w:r>
                <w:r>
                  <w:t xml:space="preserve">online at </w:t>
                </w:r>
                <w:hyperlink r:id="rId11" w:history="1">
                  <w:r>
                    <w:rPr>
                      <w:rStyle w:val="Hyperlink"/>
                      <w:szCs w:val="15"/>
                    </w:rPr>
                    <w:t>www.safercare.vic.gov.au</w:t>
                  </w:r>
                </w:hyperlink>
              </w:p>
            </w:tc>
          </w:tr>
        </w:sdtContent>
      </w:sdt>
    </w:tbl>
    <w:p w14:paraId="5045A78B"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58F6B" w14:textId="77777777" w:rsidR="005E4B5C" w:rsidRDefault="005E4B5C" w:rsidP="00821107">
      <w:r>
        <w:separator/>
      </w:r>
    </w:p>
  </w:endnote>
  <w:endnote w:type="continuationSeparator" w:id="0">
    <w:p w14:paraId="70E5DB30" w14:textId="77777777" w:rsidR="005E4B5C" w:rsidRDefault="005E4B5C"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694DF" w14:textId="77777777" w:rsidR="005E4B5C" w:rsidRDefault="005E4B5C" w:rsidP="00821107"/>
  </w:footnote>
  <w:footnote w:type="continuationSeparator" w:id="0">
    <w:p w14:paraId="1536016F" w14:textId="77777777" w:rsidR="005E4B5C" w:rsidRDefault="005E4B5C"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9467" w14:textId="555960DB" w:rsidR="000905F7" w:rsidRDefault="00A7328B" w:rsidP="00821107">
    <w:pPr>
      <w:pStyle w:val="Header"/>
    </w:pPr>
    <w:r>
      <w:rPr>
        <w:noProof/>
      </w:rPr>
      <w:drawing>
        <wp:anchor distT="0" distB="0" distL="114300" distR="114300" simplePos="0" relativeHeight="251660288" behindDoc="0" locked="0" layoutInCell="1" allowOverlap="1" wp14:anchorId="60E59B81" wp14:editId="125DF1B0">
          <wp:simplePos x="0" y="0"/>
          <wp:positionH relativeFrom="margin">
            <wp:align>right</wp:align>
          </wp:positionH>
          <wp:positionV relativeFrom="paragraph">
            <wp:posOffset>-250801</wp:posOffset>
          </wp:positionV>
          <wp:extent cx="1274400" cy="127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3D89C700" wp14:editId="69A43180">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6E4"/>
    <w:multiLevelType w:val="hybridMultilevel"/>
    <w:tmpl w:val="0A06E1CE"/>
    <w:lvl w:ilvl="0" w:tplc="7E587BAA">
      <w:start w:val="1"/>
      <w:numFmt w:val="bullet"/>
      <w:lvlText w:val=""/>
      <w:lvlJc w:val="left"/>
      <w:pPr>
        <w:tabs>
          <w:tab w:val="num" w:pos="567"/>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5967455"/>
    <w:multiLevelType w:val="hybridMultilevel"/>
    <w:tmpl w:val="5F98A3EA"/>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6"/>
  </w:num>
  <w:num w:numId="2">
    <w:abstractNumId w:val="6"/>
  </w:num>
  <w:num w:numId="3">
    <w:abstractNumId w:val="6"/>
  </w:num>
  <w:num w:numId="4">
    <w:abstractNumId w:val="8"/>
  </w:num>
  <w:num w:numId="5">
    <w:abstractNumId w:val="1"/>
  </w:num>
  <w:num w:numId="6">
    <w:abstractNumId w:val="5"/>
  </w:num>
  <w:num w:numId="7">
    <w:abstractNumId w:val="7"/>
  </w:num>
  <w:num w:numId="8">
    <w:abstractNumId w:val="4"/>
  </w:num>
  <w:num w:numId="9">
    <w:abstractNumId w:val="4"/>
  </w:num>
  <w:num w:numId="10">
    <w:abstractNumId w:val="3"/>
  </w:num>
  <w:num w:numId="11">
    <w:abstractNumId w:val="4"/>
  </w:num>
  <w:num w:numId="12">
    <w:abstractNumId w:val="2"/>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0"/>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6811"/>
    <w:rsid w:val="0004185E"/>
    <w:rsid w:val="00053181"/>
    <w:rsid w:val="00056988"/>
    <w:rsid w:val="00072279"/>
    <w:rsid w:val="00073407"/>
    <w:rsid w:val="00075E6C"/>
    <w:rsid w:val="00081C12"/>
    <w:rsid w:val="00086E12"/>
    <w:rsid w:val="00087D42"/>
    <w:rsid w:val="000905F7"/>
    <w:rsid w:val="000B29AD"/>
    <w:rsid w:val="000C6372"/>
    <w:rsid w:val="000D709E"/>
    <w:rsid w:val="000D7841"/>
    <w:rsid w:val="000E392D"/>
    <w:rsid w:val="000E39B6"/>
    <w:rsid w:val="000E3D05"/>
    <w:rsid w:val="000F4288"/>
    <w:rsid w:val="000F7165"/>
    <w:rsid w:val="00102379"/>
    <w:rsid w:val="001035B1"/>
    <w:rsid w:val="00103722"/>
    <w:rsid w:val="00104F64"/>
    <w:rsid w:val="001065D6"/>
    <w:rsid w:val="001068D5"/>
    <w:rsid w:val="00121252"/>
    <w:rsid w:val="00124609"/>
    <w:rsid w:val="001254CE"/>
    <w:rsid w:val="0013637A"/>
    <w:rsid w:val="001422CC"/>
    <w:rsid w:val="00145346"/>
    <w:rsid w:val="00155FB0"/>
    <w:rsid w:val="001617B6"/>
    <w:rsid w:val="00165E66"/>
    <w:rsid w:val="00196143"/>
    <w:rsid w:val="001A24FC"/>
    <w:rsid w:val="001C6993"/>
    <w:rsid w:val="001C7BAE"/>
    <w:rsid w:val="001E31FA"/>
    <w:rsid w:val="001E48F9"/>
    <w:rsid w:val="001E64F6"/>
    <w:rsid w:val="001E70B7"/>
    <w:rsid w:val="001E7AEB"/>
    <w:rsid w:val="00204B82"/>
    <w:rsid w:val="0020600C"/>
    <w:rsid w:val="00212987"/>
    <w:rsid w:val="00222BEB"/>
    <w:rsid w:val="00225E60"/>
    <w:rsid w:val="00230BBB"/>
    <w:rsid w:val="0023202C"/>
    <w:rsid w:val="00234619"/>
    <w:rsid w:val="00235BE2"/>
    <w:rsid w:val="00245043"/>
    <w:rsid w:val="0026028E"/>
    <w:rsid w:val="00284FA2"/>
    <w:rsid w:val="00291FBA"/>
    <w:rsid w:val="00292D36"/>
    <w:rsid w:val="00294A5A"/>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1149C"/>
    <w:rsid w:val="003369CF"/>
    <w:rsid w:val="0036778F"/>
    <w:rsid w:val="00371CCB"/>
    <w:rsid w:val="00373BF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27D55"/>
    <w:rsid w:val="00433DB7"/>
    <w:rsid w:val="0045347E"/>
    <w:rsid w:val="00453750"/>
    <w:rsid w:val="00456941"/>
    <w:rsid w:val="00460BD5"/>
    <w:rsid w:val="0046256C"/>
    <w:rsid w:val="004702EA"/>
    <w:rsid w:val="0048259C"/>
    <w:rsid w:val="00482D02"/>
    <w:rsid w:val="00484326"/>
    <w:rsid w:val="00490369"/>
    <w:rsid w:val="004A7519"/>
    <w:rsid w:val="004B64B1"/>
    <w:rsid w:val="004D01AC"/>
    <w:rsid w:val="004D3518"/>
    <w:rsid w:val="004D62D6"/>
    <w:rsid w:val="004D6898"/>
    <w:rsid w:val="004F06A0"/>
    <w:rsid w:val="004F3F4E"/>
    <w:rsid w:val="00510167"/>
    <w:rsid w:val="00513E86"/>
    <w:rsid w:val="0052528F"/>
    <w:rsid w:val="005306A2"/>
    <w:rsid w:val="0053416C"/>
    <w:rsid w:val="00541C2F"/>
    <w:rsid w:val="00552DE4"/>
    <w:rsid w:val="00563527"/>
    <w:rsid w:val="0057407A"/>
    <w:rsid w:val="0058124E"/>
    <w:rsid w:val="005875A3"/>
    <w:rsid w:val="005953EA"/>
    <w:rsid w:val="005A2DB6"/>
    <w:rsid w:val="005A3416"/>
    <w:rsid w:val="005B061F"/>
    <w:rsid w:val="005B27FE"/>
    <w:rsid w:val="005B76DF"/>
    <w:rsid w:val="005B79CB"/>
    <w:rsid w:val="005E08D7"/>
    <w:rsid w:val="005E2118"/>
    <w:rsid w:val="005E4B5C"/>
    <w:rsid w:val="005E4C16"/>
    <w:rsid w:val="005E5947"/>
    <w:rsid w:val="005E77C3"/>
    <w:rsid w:val="005F61DF"/>
    <w:rsid w:val="0060163A"/>
    <w:rsid w:val="006023F9"/>
    <w:rsid w:val="00610559"/>
    <w:rsid w:val="00614076"/>
    <w:rsid w:val="00632F2E"/>
    <w:rsid w:val="006332F6"/>
    <w:rsid w:val="006413F2"/>
    <w:rsid w:val="00650510"/>
    <w:rsid w:val="006534B2"/>
    <w:rsid w:val="0065615D"/>
    <w:rsid w:val="00657011"/>
    <w:rsid w:val="00664305"/>
    <w:rsid w:val="006650B5"/>
    <w:rsid w:val="006651B1"/>
    <w:rsid w:val="00665778"/>
    <w:rsid w:val="00676E5F"/>
    <w:rsid w:val="00680577"/>
    <w:rsid w:val="006945CA"/>
    <w:rsid w:val="006A2738"/>
    <w:rsid w:val="006A3309"/>
    <w:rsid w:val="006A3A5A"/>
    <w:rsid w:val="006A5B34"/>
    <w:rsid w:val="006C77A9"/>
    <w:rsid w:val="006D4720"/>
    <w:rsid w:val="006E6CDF"/>
    <w:rsid w:val="006F37F2"/>
    <w:rsid w:val="006F6693"/>
    <w:rsid w:val="00707FE8"/>
    <w:rsid w:val="00714AAE"/>
    <w:rsid w:val="00714EDC"/>
    <w:rsid w:val="00724962"/>
    <w:rsid w:val="00724A0F"/>
    <w:rsid w:val="00726D2F"/>
    <w:rsid w:val="00736732"/>
    <w:rsid w:val="00740019"/>
    <w:rsid w:val="00746426"/>
    <w:rsid w:val="00750BF9"/>
    <w:rsid w:val="00750CBE"/>
    <w:rsid w:val="007650D2"/>
    <w:rsid w:val="00766B5A"/>
    <w:rsid w:val="00767035"/>
    <w:rsid w:val="00772209"/>
    <w:rsid w:val="007770A5"/>
    <w:rsid w:val="007834F2"/>
    <w:rsid w:val="00791020"/>
    <w:rsid w:val="007A04D2"/>
    <w:rsid w:val="007A4444"/>
    <w:rsid w:val="007A5F82"/>
    <w:rsid w:val="007D5F9E"/>
    <w:rsid w:val="007E098F"/>
    <w:rsid w:val="007E3BA2"/>
    <w:rsid w:val="007E6F9B"/>
    <w:rsid w:val="007F1A4C"/>
    <w:rsid w:val="007F723F"/>
    <w:rsid w:val="008022C3"/>
    <w:rsid w:val="008041E6"/>
    <w:rsid w:val="008065D2"/>
    <w:rsid w:val="00815A8A"/>
    <w:rsid w:val="00821107"/>
    <w:rsid w:val="0082194C"/>
    <w:rsid w:val="008222FF"/>
    <w:rsid w:val="008241FF"/>
    <w:rsid w:val="008411E9"/>
    <w:rsid w:val="00841617"/>
    <w:rsid w:val="0084200F"/>
    <w:rsid w:val="00843B2C"/>
    <w:rsid w:val="0084430F"/>
    <w:rsid w:val="00844F16"/>
    <w:rsid w:val="00855FF9"/>
    <w:rsid w:val="0086277A"/>
    <w:rsid w:val="008668A8"/>
    <w:rsid w:val="008703D8"/>
    <w:rsid w:val="00872902"/>
    <w:rsid w:val="008768AD"/>
    <w:rsid w:val="00880AC4"/>
    <w:rsid w:val="008816EE"/>
    <w:rsid w:val="00892569"/>
    <w:rsid w:val="00897157"/>
    <w:rsid w:val="00897447"/>
    <w:rsid w:val="008A4900"/>
    <w:rsid w:val="008A55FE"/>
    <w:rsid w:val="008A58D2"/>
    <w:rsid w:val="008B146D"/>
    <w:rsid w:val="008B42AD"/>
    <w:rsid w:val="008B5666"/>
    <w:rsid w:val="008C2C15"/>
    <w:rsid w:val="008C5A13"/>
    <w:rsid w:val="008D0281"/>
    <w:rsid w:val="008E2348"/>
    <w:rsid w:val="008F2C87"/>
    <w:rsid w:val="008F4533"/>
    <w:rsid w:val="008F6D45"/>
    <w:rsid w:val="00906E9C"/>
    <w:rsid w:val="00916AD5"/>
    <w:rsid w:val="00922944"/>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61F1"/>
    <w:rsid w:val="009B62E0"/>
    <w:rsid w:val="009C3D88"/>
    <w:rsid w:val="009D2019"/>
    <w:rsid w:val="009E1651"/>
    <w:rsid w:val="009E3858"/>
    <w:rsid w:val="009E467D"/>
    <w:rsid w:val="009E70DD"/>
    <w:rsid w:val="009F2ED9"/>
    <w:rsid w:val="009F3231"/>
    <w:rsid w:val="009F5C58"/>
    <w:rsid w:val="00A023A0"/>
    <w:rsid w:val="00A02858"/>
    <w:rsid w:val="00A05EBC"/>
    <w:rsid w:val="00A1562B"/>
    <w:rsid w:val="00A170F4"/>
    <w:rsid w:val="00A21408"/>
    <w:rsid w:val="00A21CFD"/>
    <w:rsid w:val="00A25B78"/>
    <w:rsid w:val="00A46288"/>
    <w:rsid w:val="00A46BA8"/>
    <w:rsid w:val="00A47634"/>
    <w:rsid w:val="00A5685C"/>
    <w:rsid w:val="00A612FE"/>
    <w:rsid w:val="00A70B49"/>
    <w:rsid w:val="00A7328B"/>
    <w:rsid w:val="00A75DDC"/>
    <w:rsid w:val="00A92D94"/>
    <w:rsid w:val="00AA26B8"/>
    <w:rsid w:val="00AC0B87"/>
    <w:rsid w:val="00AC2624"/>
    <w:rsid w:val="00AC32A8"/>
    <w:rsid w:val="00AD7737"/>
    <w:rsid w:val="00AD7E4E"/>
    <w:rsid w:val="00AF4D58"/>
    <w:rsid w:val="00AF6666"/>
    <w:rsid w:val="00AF7BC5"/>
    <w:rsid w:val="00B3495B"/>
    <w:rsid w:val="00B81B44"/>
    <w:rsid w:val="00B9053B"/>
    <w:rsid w:val="00B93E72"/>
    <w:rsid w:val="00BA0C37"/>
    <w:rsid w:val="00BA3782"/>
    <w:rsid w:val="00BB45F8"/>
    <w:rsid w:val="00BB4D98"/>
    <w:rsid w:val="00BB4EBF"/>
    <w:rsid w:val="00BB5902"/>
    <w:rsid w:val="00BB59E0"/>
    <w:rsid w:val="00BC3422"/>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469EB"/>
    <w:rsid w:val="00C51C01"/>
    <w:rsid w:val="00C637E1"/>
    <w:rsid w:val="00C67EAC"/>
    <w:rsid w:val="00C70D50"/>
    <w:rsid w:val="00C72252"/>
    <w:rsid w:val="00C907D7"/>
    <w:rsid w:val="00C92338"/>
    <w:rsid w:val="00CA05DC"/>
    <w:rsid w:val="00CA7B47"/>
    <w:rsid w:val="00CB3976"/>
    <w:rsid w:val="00CC155E"/>
    <w:rsid w:val="00CD0307"/>
    <w:rsid w:val="00CD08CA"/>
    <w:rsid w:val="00CD3C79"/>
    <w:rsid w:val="00CD3D1B"/>
    <w:rsid w:val="00CF0128"/>
    <w:rsid w:val="00D02663"/>
    <w:rsid w:val="00D0633E"/>
    <w:rsid w:val="00D12E74"/>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814B7"/>
    <w:rsid w:val="00D90688"/>
    <w:rsid w:val="00DA3AAD"/>
    <w:rsid w:val="00DA3F36"/>
    <w:rsid w:val="00DB312B"/>
    <w:rsid w:val="00DB7BCB"/>
    <w:rsid w:val="00DC5654"/>
    <w:rsid w:val="00DC658F"/>
    <w:rsid w:val="00DC674A"/>
    <w:rsid w:val="00DE60CC"/>
    <w:rsid w:val="00E03F35"/>
    <w:rsid w:val="00E26B32"/>
    <w:rsid w:val="00E3023E"/>
    <w:rsid w:val="00E31CD4"/>
    <w:rsid w:val="00E31E60"/>
    <w:rsid w:val="00E33E08"/>
    <w:rsid w:val="00E407B6"/>
    <w:rsid w:val="00E41EF1"/>
    <w:rsid w:val="00E42942"/>
    <w:rsid w:val="00E5312D"/>
    <w:rsid w:val="00E65A0A"/>
    <w:rsid w:val="00E71BDF"/>
    <w:rsid w:val="00E75CCB"/>
    <w:rsid w:val="00E760AA"/>
    <w:rsid w:val="00E8245B"/>
    <w:rsid w:val="00E82C21"/>
    <w:rsid w:val="00E82F59"/>
    <w:rsid w:val="00E83CA7"/>
    <w:rsid w:val="00E86962"/>
    <w:rsid w:val="00E92192"/>
    <w:rsid w:val="00E95A71"/>
    <w:rsid w:val="00EB7014"/>
    <w:rsid w:val="00EC5CDE"/>
    <w:rsid w:val="00EC7F2A"/>
    <w:rsid w:val="00ED3077"/>
    <w:rsid w:val="00ED487E"/>
    <w:rsid w:val="00ED64F1"/>
    <w:rsid w:val="00EE33A1"/>
    <w:rsid w:val="00EE7A0D"/>
    <w:rsid w:val="00F0222C"/>
    <w:rsid w:val="00F025C4"/>
    <w:rsid w:val="00F06647"/>
    <w:rsid w:val="00F12312"/>
    <w:rsid w:val="00F17CE1"/>
    <w:rsid w:val="00F2115C"/>
    <w:rsid w:val="00F22ABA"/>
    <w:rsid w:val="00F23804"/>
    <w:rsid w:val="00F25919"/>
    <w:rsid w:val="00F25F4B"/>
    <w:rsid w:val="00F27C9D"/>
    <w:rsid w:val="00F36B12"/>
    <w:rsid w:val="00F60F9F"/>
    <w:rsid w:val="00F61246"/>
    <w:rsid w:val="00F64F08"/>
    <w:rsid w:val="00F70055"/>
    <w:rsid w:val="00F70899"/>
    <w:rsid w:val="00F70CC9"/>
    <w:rsid w:val="00F734F5"/>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35AF33"/>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CF0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care.vic.gov.a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3B69EB"/>
    <w:rsid w:val="006409AD"/>
    <w:rsid w:val="007B3059"/>
    <w:rsid w:val="00A14167"/>
    <w:rsid w:val="00C25D13"/>
    <w:rsid w:val="00D61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22F70-8875-4B91-8C70-4E1B2361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2</Pages>
  <Words>753</Words>
  <Characters>3774</Characters>
  <Application>Microsoft Office Word</Application>
  <DocSecurity>0</DocSecurity>
  <Lines>134</Lines>
  <Paragraphs>75</Paragraphs>
  <ScaleCrop>false</ScaleCrop>
  <HeadingPairs>
    <vt:vector size="2" baseType="variant">
      <vt:variant>
        <vt:lpstr>Title</vt:lpstr>
      </vt:variant>
      <vt:variant>
        <vt:i4>1</vt:i4>
      </vt:variant>
    </vt:vector>
  </HeadingPairs>
  <TitlesOfParts>
    <vt:vector size="1" baseType="lpstr">
      <vt:lpstr>Cellulitis</vt:lpstr>
    </vt:vector>
  </TitlesOfParts>
  <Company>Safer Care Victoria</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Cellulitis</dc:title>
  <dc:subject>Cellulitis</dc:subject>
  <dc:creator>Emergency Care Clinical Network</dc:creator>
  <cp:keywords>Cellulitis</cp:keywords>
  <cp:lastModifiedBy>Freya Jones (DHHS)</cp:lastModifiedBy>
  <cp:revision>2</cp:revision>
  <cp:lastPrinted>2018-05-20T09:23:00Z</cp:lastPrinted>
  <dcterms:created xsi:type="dcterms:W3CDTF">2019-07-17T05:53:00Z</dcterms:created>
  <dcterms:modified xsi:type="dcterms:W3CDTF">2019-07-17T05:53:00Z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